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tblpXSpec="center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2869"/>
        <w:gridCol w:w="4765"/>
      </w:tblGrid>
      <w:tr w14:paraId="5299F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3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9CA5832">
            <w:pPr>
              <w:spacing w:line="240" w:lineRule="auto"/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学科、专业名称（代码）</w:t>
            </w:r>
          </w:p>
          <w:p w14:paraId="4A16480F">
            <w:pPr>
              <w:spacing w:line="240" w:lineRule="auto"/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研究方向</w:t>
            </w:r>
          </w:p>
        </w:tc>
        <w:tc>
          <w:tcPr>
            <w:tcW w:w="4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371FE24">
            <w:pPr>
              <w:spacing w:line="240" w:lineRule="auto"/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指导教师</w:t>
            </w:r>
          </w:p>
        </w:tc>
      </w:tr>
      <w:tr w14:paraId="5FF82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404" w:type="dxa"/>
            <w:gridSpan w:val="2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71AA116">
            <w:pPr>
              <w:spacing w:line="240" w:lineRule="auto"/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060100考古学</w:t>
            </w:r>
          </w:p>
        </w:tc>
        <w:tc>
          <w:tcPr>
            <w:tcW w:w="4765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450CEC4">
            <w:pPr>
              <w:spacing w:line="240" w:lineRule="auto"/>
              <w:jc w:val="center"/>
            </w:pPr>
          </w:p>
        </w:tc>
      </w:tr>
      <w:tr w14:paraId="35287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35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445FACF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</w:t>
            </w:r>
          </w:p>
        </w:tc>
        <w:tc>
          <w:tcPr>
            <w:tcW w:w="2869" w:type="dxa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DAA0CBE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(全日制)史前考古</w:t>
            </w:r>
          </w:p>
        </w:tc>
        <w:tc>
          <w:tcPr>
            <w:tcW w:w="4765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1181A53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张晓凌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关莹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杨石霞</w:t>
            </w:r>
          </w:p>
        </w:tc>
      </w:tr>
      <w:tr w14:paraId="7C420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35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D6EE956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02.</w:t>
            </w:r>
          </w:p>
        </w:tc>
        <w:tc>
          <w:tcPr>
            <w:tcW w:w="2869" w:type="dxa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7D7A104D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(全日制)古人类</w:t>
            </w:r>
          </w:p>
        </w:tc>
        <w:tc>
          <w:tcPr>
            <w:tcW w:w="4765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EB6DFEB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邢松</w:t>
            </w:r>
          </w:p>
        </w:tc>
      </w:tr>
      <w:tr w14:paraId="448CD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35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8DC35BC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03.</w:t>
            </w:r>
          </w:p>
        </w:tc>
        <w:tc>
          <w:tcPr>
            <w:tcW w:w="2869" w:type="dxa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1724836">
            <w:pPr>
              <w:spacing w:line="240" w:lineRule="auto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(全日制)环境及科技考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古</w:t>
            </w:r>
          </w:p>
        </w:tc>
        <w:tc>
          <w:tcPr>
            <w:tcW w:w="4765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7047D268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赵克良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周新郢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吴妍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  <w:t>葛俊逸</w:t>
            </w:r>
          </w:p>
          <w:p w14:paraId="6CC9454C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</w:pPr>
          </w:p>
        </w:tc>
      </w:tr>
      <w:tr w14:paraId="2AC38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35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B260AB8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04.</w:t>
            </w:r>
          </w:p>
        </w:tc>
        <w:tc>
          <w:tcPr>
            <w:tcW w:w="2869" w:type="dxa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A2C3030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(全日制)分子考古</w:t>
            </w:r>
          </w:p>
        </w:tc>
        <w:tc>
          <w:tcPr>
            <w:tcW w:w="4765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2AB2B82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付巧妹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刘悦晨</w:t>
            </w:r>
          </w:p>
        </w:tc>
      </w:tr>
      <w:tr w14:paraId="7AC8E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exact"/>
          <w:jc w:val="center"/>
        </w:trPr>
        <w:tc>
          <w:tcPr>
            <w:tcW w:w="3404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487DA21">
            <w:pPr>
              <w:spacing w:line="240" w:lineRule="auto"/>
              <w:jc w:val="left"/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070903古生物学与地层学</w:t>
            </w:r>
          </w:p>
          <w:p w14:paraId="6ECF807D">
            <w:pPr>
              <w:spacing w:line="240" w:lineRule="auto"/>
              <w:jc w:val="left"/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0709Z1地球生物学</w:t>
            </w:r>
          </w:p>
          <w:p w14:paraId="336A17D6">
            <w:pPr>
              <w:spacing w:line="240" w:lineRule="auto"/>
              <w:jc w:val="left"/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</w:pPr>
          </w:p>
          <w:p w14:paraId="2C6581D2">
            <w:pPr>
              <w:spacing w:line="240" w:lineRule="auto"/>
              <w:jc w:val="left"/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01.(全日制)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古鱼类与爬行类</w:t>
            </w:r>
          </w:p>
          <w:p w14:paraId="326A6C58">
            <w:pPr>
              <w:spacing w:line="240" w:lineRule="auto"/>
              <w:jc w:val="left"/>
              <w:rPr>
                <w:rFonts w:hint="default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74030A7F">
            <w:pPr>
              <w:spacing w:line="240" w:lineRule="auto"/>
              <w:jc w:val="left"/>
              <w:rPr>
                <w:rFonts w:hint="default" w:ascii="Dialog" w:eastAsia="Dialog"/>
                <w:b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48154F4C">
            <w:pPr>
              <w:spacing w:line="240" w:lineRule="auto"/>
              <w:jc w:val="left"/>
              <w:rPr>
                <w:rFonts w:hint="default" w:ascii="Dialog" w:eastAsia="Dialog"/>
                <w:b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4036454C">
            <w:pPr>
              <w:spacing w:line="240" w:lineRule="auto"/>
              <w:jc w:val="left"/>
              <w:rPr>
                <w:rFonts w:hint="default" w:ascii="Dialog" w:eastAsia="Dialog"/>
                <w:b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476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4F3D2FB">
            <w:pPr>
              <w:spacing w:line="240" w:lineRule="auto"/>
              <w:jc w:val="left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700A3DED">
            <w:pPr>
              <w:spacing w:line="240" w:lineRule="auto"/>
              <w:jc w:val="left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650D7A06">
            <w:pPr>
              <w:spacing w:line="240" w:lineRule="auto"/>
              <w:jc w:val="left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5539086A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王强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朱敏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徐星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刘俊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乔妥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胡晗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周忠和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卢静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朱幼安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吴飞翔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裴睿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赵祺</w:t>
            </w:r>
          </w:p>
          <w:p w14:paraId="479B6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60E78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7D559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李茜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王世骐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毛方园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王元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倪喜军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张驰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白滨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侯素宽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张颖奇</w:t>
            </w:r>
          </w:p>
          <w:p w14:paraId="3E7FE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邢松</w:t>
            </w:r>
          </w:p>
          <w:p w14:paraId="54D26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付巧妹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刘悦晨</w:t>
            </w:r>
          </w:p>
          <w:p w14:paraId="3407E1EB">
            <w:pPr>
              <w:spacing w:line="240" w:lineRule="auto"/>
              <w:jc w:val="left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48FE5684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赵克良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周新郢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吴妍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  <w:t>葛俊逸</w:t>
            </w:r>
            <w:bookmarkStart w:id="0" w:name="_GoBack"/>
            <w:bookmarkEnd w:id="0"/>
          </w:p>
          <w:p w14:paraId="4BB62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</w:tc>
      </w:tr>
      <w:tr w14:paraId="1CD56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404" w:type="dxa"/>
            <w:gridSpan w:val="2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874F5F5">
            <w:pPr>
              <w:spacing w:line="240" w:lineRule="auto"/>
              <w:jc w:val="left"/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02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 xml:space="preserve">. 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古哺乳动物</w:t>
            </w:r>
          </w:p>
          <w:p w14:paraId="0C28C325">
            <w:pPr>
              <w:spacing w:line="240" w:lineRule="auto"/>
              <w:jc w:val="left"/>
              <w:rPr>
                <w:rFonts w:hint="eastAsia" w:eastAsia="宋体" w:asciiTheme="minorHAnsi" w:hAnsiTheme="minorHAnsi" w:cstheme="minorBidi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76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B8B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14665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exact"/>
          <w:jc w:val="center"/>
        </w:trPr>
        <w:tc>
          <w:tcPr>
            <w:tcW w:w="3404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351AC0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</w:pPr>
          </w:p>
          <w:p w14:paraId="0492EE9E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03.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古人类</w:t>
            </w:r>
          </w:p>
          <w:p w14:paraId="56DD1FB6">
            <w:pPr>
              <w:spacing w:line="240" w:lineRule="auto"/>
              <w:jc w:val="left"/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4D35C7CE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 xml:space="preserve">04. 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(全日制)古基因组</w:t>
            </w:r>
          </w:p>
          <w:p w14:paraId="7823C7F3">
            <w:pPr>
              <w:spacing w:line="240" w:lineRule="auto"/>
              <w:jc w:val="left"/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3901F965">
            <w:pPr>
              <w:spacing w:line="240" w:lineRule="auto"/>
              <w:jc w:val="left"/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 xml:space="preserve">05. 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古环境演化</w:t>
            </w:r>
          </w:p>
          <w:p w14:paraId="214C8E04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476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F07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 w14:paraId="01A93F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67D0A"/>
    <w:rsid w:val="24F536AF"/>
    <w:rsid w:val="6876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2026-07-02T06:44:00Z</dcterms:created>
  <dc:creator>微雨燕双飞</dc:creator>
  <cp:lastModifiedBy>微雨燕双飞</cp:lastModifiedBy>
  <dcterms:modified xsi:type="dcterms:W3CDTF">2026-07-02T06:49:38Z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8465DF9932FF45A6B89AEF72D56E9997_11</vt:lpwstr>
  </property>
  <property fmtid="{D5CDD505-2E9C-101B-9397-08002B2CF9AE}" pid="4" name="KSOTemplateDocerSaveRecord">
    <vt:lpwstr>eyJoZGlkIjoiODg1YzU4YTllZGJjYjY5ZDdhNjM1MjlkY2Y2ZDFiOGYiLCJ1c2VySWQiOiIxNjYyOTg2NTQzIn0=</vt:lpwstr>
  </property>
</Properties>
</file>